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C84A4">
      <w:pPr>
        <w:jc w:val="center"/>
        <w:rPr>
          <w:rFonts w:ascii="Times" w:hAnsi="Times" w:cs="Times"/>
          <w:b/>
          <w:color w:val="000000"/>
          <w:sz w:val="26"/>
          <w:szCs w:val="26"/>
          <w:u w:val="single"/>
          <w:shd w:val="clear" w:color="auto" w:fill="FFFFFF"/>
        </w:rPr>
      </w:pP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t>ИНСТРУКЦИЯ</w:t>
      </w: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br w:type="textWrapping"/>
      </w:r>
      <w:r>
        <w:rPr>
          <w:rFonts w:ascii="Times" w:hAnsi="Times" w:cs="Times"/>
          <w:b/>
          <w:color w:val="000000"/>
          <w:sz w:val="26"/>
          <w:szCs w:val="26"/>
          <w:u w:val="single"/>
          <w:shd w:val="clear" w:color="auto" w:fill="FFFFFF"/>
        </w:rPr>
        <w:t xml:space="preserve">ВЫПУСКНЫЕ ГРУППЫ И ГРУППЫ ПО НЕ </w:t>
      </w:r>
      <w:r>
        <w:rPr>
          <w:rFonts w:ascii="Times" w:hAnsi="Times" w:cs="Times"/>
          <w:b/>
          <w:color w:val="000000"/>
          <w:sz w:val="26"/>
          <w:szCs w:val="26"/>
          <w:u w:val="single"/>
          <w:shd w:val="clear" w:color="auto" w:fill="FFFFFF"/>
          <w:lang w:val="ru-RU"/>
        </w:rPr>
        <w:t>РЕГИСТ</w:t>
      </w:r>
      <w:bookmarkStart w:id="0" w:name="_GoBack"/>
      <w:bookmarkEnd w:id="0"/>
      <w:r>
        <w:rPr>
          <w:rFonts w:ascii="Times" w:hAnsi="Times" w:cs="Times"/>
          <w:b/>
          <w:color w:val="000000"/>
          <w:sz w:val="26"/>
          <w:szCs w:val="26"/>
          <w:u w:val="single"/>
          <w:shd w:val="clear" w:color="auto" w:fill="FFFFFF"/>
          <w:lang w:val="ru-RU"/>
        </w:rPr>
        <w:t>РИРУЮТСЯ</w:t>
      </w:r>
    </w:p>
    <w:p w14:paraId="4ADD19CF">
      <w:pPr>
        <w:spacing w:line="360" w:lineRule="auto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</w:p>
    <w:p w14:paraId="3F28222C">
      <w:pPr>
        <w:spacing w:line="360" w:lineRule="auto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Студенты авторизуются на портале </w:t>
      </w:r>
      <w:r>
        <w:fldChar w:fldCharType="begin"/>
      </w:r>
      <w:r>
        <w:instrText xml:space="preserve"> HYPERLINK "https://myschool.edu.ru/" \t "_blank" </w:instrText>
      </w:r>
      <w:r>
        <w:fldChar w:fldCharType="separate"/>
      </w:r>
      <w:r>
        <w:rPr>
          <w:rStyle w:val="5"/>
          <w:rFonts w:ascii="Times" w:hAnsi="Times" w:cs="Times"/>
          <w:b/>
          <w:sz w:val="26"/>
          <w:szCs w:val="26"/>
          <w:shd w:val="clear" w:color="auto" w:fill="FFFFFF"/>
        </w:rPr>
        <w:t>https://myschool.edu.ru/</w:t>
      </w:r>
      <w:r>
        <w:rPr>
          <w:rStyle w:val="5"/>
          <w:rFonts w:ascii="Times" w:hAnsi="Times" w:cs="Times"/>
          <w:b/>
          <w:sz w:val="26"/>
          <w:szCs w:val="26"/>
          <w:shd w:val="clear" w:color="auto" w:fill="FFFFFF"/>
        </w:rPr>
        <w:fldChar w:fldCharType="end"/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 через </w:t>
      </w: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t>гос.услуги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.</w:t>
      </w:r>
    </w:p>
    <w:p w14:paraId="2D44FA94">
      <w:pPr>
        <w:spacing w:line="360" w:lineRule="auto"/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</w:pPr>
    </w:p>
    <w:p w14:paraId="1070BF92">
      <w:pPr>
        <w:spacing w:line="360" w:lineRule="auto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t>Далее проходят этап подключения к учебному учреждению:</w:t>
      </w: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br w:type="textWrapping"/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Личный кабинет &gt; В личном кабинете кнопка </w:t>
      </w:r>
      <w:r>
        <w:rPr>
          <w:rFonts w:ascii="Times" w:hAnsi="Times" w:cs="Times"/>
          <w:color w:val="000000"/>
          <w:sz w:val="26"/>
          <w:szCs w:val="26"/>
          <w:u w:val="single"/>
          <w:shd w:val="clear" w:color="auto" w:fill="FFFFFF"/>
        </w:rPr>
        <w:t>изменить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 &gt; Галочка </w:t>
      </w:r>
      <w:r>
        <w:rPr>
          <w:rFonts w:ascii="Times" w:hAnsi="Times" w:cs="Times"/>
          <w:color w:val="000000"/>
          <w:sz w:val="26"/>
          <w:szCs w:val="26"/>
          <w:u w:val="single"/>
          <w:shd w:val="clear" w:color="auto" w:fill="FFFFFF"/>
        </w:rPr>
        <w:t>обучающийся в СПО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 &gt; В поле организация вводим </w:t>
      </w:r>
      <w:r>
        <w:rPr>
          <w:rFonts w:ascii="Times" w:hAnsi="Times" w:cs="Times"/>
          <w:color w:val="000000"/>
          <w:sz w:val="26"/>
          <w:szCs w:val="26"/>
          <w:u w:val="single"/>
          <w:shd w:val="clear" w:color="auto" w:fill="FFFFFF"/>
        </w:rPr>
        <w:t>«Братский политехнический колледж»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 &gt; В поле группировка выбираем </w:t>
      </w:r>
      <w:r>
        <w:rPr>
          <w:rFonts w:ascii="Times" w:hAnsi="Times" w:cs="Times"/>
          <w:color w:val="000000"/>
          <w:sz w:val="26"/>
          <w:szCs w:val="26"/>
          <w:u w:val="single"/>
          <w:shd w:val="clear" w:color="auto" w:fill="FFFFFF"/>
        </w:rPr>
        <w:t>свою группу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 xml:space="preserve"> и </w:t>
      </w: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t>сохранить</w:t>
      </w:r>
      <w:r>
        <w:rPr>
          <w:rFonts w:ascii="Times" w:hAnsi="Times" w:cs="Times"/>
          <w:color w:val="000000"/>
          <w:sz w:val="26"/>
          <w:szCs w:val="26"/>
          <w:shd w:val="clear" w:color="auto" w:fill="FFFFFF"/>
        </w:rPr>
        <w:t>.</w:t>
      </w:r>
    </w:p>
    <w:p w14:paraId="7F00BF2A">
      <w:pPr>
        <w:spacing w:line="240" w:lineRule="auto"/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</w:pPr>
    </w:p>
    <w:p w14:paraId="5A9C05D1">
      <w:pPr>
        <w:spacing w:line="240" w:lineRule="auto"/>
        <w:rPr>
          <w:rFonts w:ascii="Times" w:hAnsi="Times" w:cs="Times"/>
          <w:color w:val="000000"/>
          <w:sz w:val="26"/>
          <w:szCs w:val="26"/>
          <w:shd w:val="clear" w:color="auto" w:fill="FFFFFF"/>
        </w:rPr>
      </w:pPr>
      <w:r>
        <w:rPr>
          <w:rFonts w:ascii="Times" w:hAnsi="Times" w:cs="Times"/>
          <w:b/>
          <w:color w:val="000000"/>
          <w:sz w:val="26"/>
          <w:szCs w:val="26"/>
          <w:shd w:val="clear" w:color="auto" w:fill="FFFFFF"/>
        </w:rPr>
        <w:t>Когда все условия выполнены заявка отправляется на подтверждение администратору.</w:t>
      </w:r>
    </w:p>
    <w:p w14:paraId="71565BCE">
      <w:pPr>
        <w:rPr>
          <w:b/>
          <w:u w:val="single"/>
        </w:rPr>
      </w:pP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5629910</wp:posOffset>
                </wp:positionH>
                <wp:positionV relativeFrom="paragraph">
                  <wp:posOffset>56515</wp:posOffset>
                </wp:positionV>
                <wp:extent cx="232410" cy="217805"/>
                <wp:effectExtent l="0" t="0" r="15875" b="10795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117" cy="2180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43.3pt;margin-top:4.45pt;height:17.15pt;width:18.3pt;z-index:251660288;v-text-anchor:middle;mso-width-relative:page;mso-height-relative:page;" filled="f" stroked="t" coordsize="21600,21600" o:gfxdata="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A9TjdQAAAAIAQAADwAAAAAAAAABACAAAAAiAAAAZHJzL2Rvd25yZXYueG1s&#10;UEsBAhQAFAAAAAgAh07iQL4kQuFuAgAAzwQAAA4AAAAAAAAAAQAgAAAAIwEAAGRycy9lMm9Eb2Mu&#10;eG1sUEsFBgAAAAAGAAYAWQEAAAMGAAAAAA==&#10;">
                <v:fill on="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4558665</wp:posOffset>
                </wp:positionH>
                <wp:positionV relativeFrom="paragraph">
                  <wp:posOffset>720090</wp:posOffset>
                </wp:positionV>
                <wp:extent cx="806450" cy="196850"/>
                <wp:effectExtent l="0" t="0" r="12700" b="127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450" cy="196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8.95pt;margin-top:56.7pt;height:15.5pt;width:63.5pt;z-index:251659264;v-text-anchor:middle;mso-width-relative:page;mso-height-relative:page;" filled="f" stroked="t" coordsize="21600,21600" o:gfxdata="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A7u/1DWAAAACwEAAA8AAAAAAAAAAQAg&#10;AAAAIgAAAGRycy9kb3ducmV2LnhtbFBLAQIUABQAAAAIAIdO4kDYWMBBggIAAN4EAAAOAAAAAAAA&#10;AAEAIAAAACUBAABkcnMvZTJvRG9jLnhtbFBLBQYAAAAABgAGAFkBAAAZ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lang w:eastAsia="ru-RU"/>
        </w:rPr>
        <w:pict>
          <v:shape id="_x0000_i1025" o:spt="75" type="#_x0000_t75" style="height:213.25pt;width:466.9pt;" filled="f" o:preferrelative="t" stroked="f" coordsize="21600,21600">
            <v:path/>
            <v:fill on="f" focussize="0,0"/>
            <v:stroke on="f" joinstyle="miter"/>
            <v:imagedata r:id="rId6" o:title="2"/>
            <o:lock v:ext="edit" aspectratio="t"/>
            <w10:wrap type="none"/>
            <w10:anchorlock/>
          </v:shape>
        </w:pic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34"/>
    <w:rsid w:val="00046742"/>
    <w:rsid w:val="00247819"/>
    <w:rsid w:val="00263951"/>
    <w:rsid w:val="002C7690"/>
    <w:rsid w:val="0048307E"/>
    <w:rsid w:val="008D49CE"/>
    <w:rsid w:val="00A0272A"/>
    <w:rsid w:val="00B44D34"/>
    <w:rsid w:val="00CD59A4"/>
    <w:rsid w:val="5407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2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309</TotalTime>
  <ScaleCrop>false</ScaleCrop>
  <LinksUpToDate>false</LinksUpToDate>
  <CharactersWithSpaces>526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2024-06-03T03:38:00Z</dcterms:created>
  <dc:creator>Admin</dc:creator>
  <cp:lastModifiedBy>Metod</cp:lastModifiedBy>
  <dcterms:modified xsi:type="dcterms:W3CDTF">2025-01-31T07:30:55Z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DBB907CDF9A24D35895DA116DD02DD65_12</vt:lpwstr>
  </property>
</Properties>
</file>